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after="156" w:afterLines="50" w:line="240" w:lineRule="atLeast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</w:p>
    <w:p>
      <w:pPr>
        <w:tabs>
          <w:tab w:val="center" w:pos="4153"/>
          <w:tab w:val="right" w:pos="8306"/>
        </w:tabs>
        <w:spacing w:after="156" w:afterLines="50" w:line="240" w:lineRule="atLeast"/>
        <w:jc w:val="center"/>
        <w:rPr>
          <w:rFonts w:eastAsia="华文中宋"/>
          <w:sz w:val="32"/>
          <w:szCs w:val="28"/>
        </w:rPr>
      </w:pPr>
      <w:r>
        <w:rPr>
          <w:rFonts w:hint="eastAsia" w:eastAsia="华文中宋"/>
          <w:sz w:val="32"/>
          <w:szCs w:val="28"/>
        </w:rPr>
        <w:t>安徽建筑大学</w:t>
      </w:r>
      <w:r>
        <w:rPr>
          <w:rFonts w:hint="eastAsia" w:eastAsia="华文中宋"/>
          <w:sz w:val="32"/>
          <w:szCs w:val="28"/>
          <w:lang w:val="en-US" w:eastAsia="zh-CN"/>
        </w:rPr>
        <w:t>校区及第二批</w:t>
      </w:r>
      <w:r>
        <w:rPr>
          <w:rFonts w:hint="eastAsia" w:eastAsia="华文中宋"/>
          <w:sz w:val="32"/>
          <w:szCs w:val="28"/>
        </w:rPr>
        <w:t>楼宇</w:t>
      </w:r>
      <w:r>
        <w:rPr>
          <w:rFonts w:hint="eastAsia" w:eastAsia="华文中宋"/>
          <w:sz w:val="32"/>
          <w:szCs w:val="28"/>
          <w:lang w:val="en-US" w:eastAsia="zh-CN"/>
        </w:rPr>
        <w:t>名称</w:t>
      </w:r>
      <w:r>
        <w:rPr>
          <w:rFonts w:hint="eastAsia" w:eastAsia="华文中宋"/>
          <w:sz w:val="32"/>
          <w:szCs w:val="28"/>
        </w:rPr>
        <w:t>征集报名表</w:t>
      </w:r>
    </w:p>
    <w:p>
      <w:pPr>
        <w:tabs>
          <w:tab w:val="center" w:pos="4153"/>
          <w:tab w:val="right" w:pos="8306"/>
        </w:tabs>
        <w:spacing w:after="156" w:afterLines="50" w:line="240" w:lineRule="atLeas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姓名：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                </w:t>
      </w:r>
      <w:r>
        <w:rPr>
          <w:rFonts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</w:rPr>
        <w:t>单位：</w:t>
      </w:r>
      <w:r>
        <w:rPr>
          <w:rFonts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</w:rPr>
        <w:t>手机：</w:t>
      </w:r>
    </w:p>
    <w:p>
      <w:pPr>
        <w:tabs>
          <w:tab w:val="center" w:pos="4153"/>
          <w:tab w:val="right" w:pos="8306"/>
        </w:tabs>
        <w:spacing w:after="156" w:afterLines="50" w:line="240" w:lineRule="atLeas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电子邮箱：</w:t>
      </w:r>
    </w:p>
    <w:tbl>
      <w:tblPr>
        <w:tblStyle w:val="3"/>
        <w:tblW w:w="8291" w:type="dxa"/>
        <w:tblInd w:w="-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75"/>
        <w:gridCol w:w="3705"/>
        <w:gridCol w:w="960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现用名</w:t>
            </w:r>
          </w:p>
        </w:tc>
        <w:tc>
          <w:tcPr>
            <w:tcW w:w="3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简介及使用功能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拟命名名称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内涵寓意</w:t>
            </w:r>
          </w:p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（请另附页）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北校区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位于合肥市包河区金寨南路856号。离退休、继续教育学院等部分职能部门办公区；经管学院、公管学院教学及办公区等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/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南校区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位于合肥市蜀山区紫云路292号。校办、宣传部、教务处、学生处等职能部门办公区；土木、建规等学院教学及办公区等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行政楼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相关业务部门办公区等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电教楼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信网中心、机房等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国土空间大数据中心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即将竣工，共6层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国际学院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等其他相关</w:t>
            </w:r>
            <w:r>
              <w:rPr>
                <w:rFonts w:hint="eastAsia"/>
                <w:color w:val="000000"/>
                <w:sz w:val="21"/>
                <w:szCs w:val="21"/>
              </w:rPr>
              <w:t>学院的科研平台、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国家</w:t>
            </w:r>
            <w:r>
              <w:rPr>
                <w:rFonts w:hint="eastAsia"/>
                <w:color w:val="000000"/>
                <w:sz w:val="21"/>
                <w:szCs w:val="21"/>
              </w:rPr>
              <w:t>重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点</w:t>
            </w:r>
            <w:r>
              <w:rPr>
                <w:rFonts w:hint="eastAsia"/>
                <w:color w:val="000000"/>
                <w:sz w:val="21"/>
                <w:szCs w:val="21"/>
              </w:rPr>
              <w:t>实验室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新南园餐厅（科技孵化中心）</w:t>
            </w:r>
          </w:p>
        </w:tc>
        <w:tc>
          <w:tcPr>
            <w:tcW w:w="3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在建中，共</w:t>
            </w:r>
            <w:r>
              <w:rPr>
                <w:rFonts w:hint="eastAsia"/>
                <w:color w:val="000000"/>
                <w:sz w:val="21"/>
                <w:szCs w:val="21"/>
              </w:rPr>
              <w:t>19层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食堂、科研办公、学生宿舍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9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eastAsia="华文仿宋"/>
                <w:b/>
                <w:bCs/>
                <w:szCs w:val="21"/>
              </w:rPr>
            </w:pPr>
            <w:r>
              <w:rPr>
                <w:rFonts w:eastAsia="华文仿宋"/>
                <w:b/>
                <w:bCs/>
                <w:szCs w:val="21"/>
              </w:rPr>
              <w:t>作者声明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90" w:afterAutospacing="0"/>
              <w:ind w:right="0"/>
              <w:jc w:val="both"/>
              <w:rPr>
                <w:rFonts w:hint="eastAsia" w:eastAsia="华文仿宋"/>
                <w:szCs w:val="21"/>
                <w:lang w:val="en-US" w:eastAsia="zh-CN"/>
              </w:rPr>
            </w:pPr>
            <w:r>
              <w:rPr>
                <w:rFonts w:hint="default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本人已阅知</w:t>
            </w:r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《关于开展学校校区</w:t>
            </w:r>
            <w:r>
              <w:rPr>
                <w:rFonts w:hint="eastAsia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第二批楼宇命名征集的通知》要求</w:t>
            </w:r>
            <w:r>
              <w:rPr>
                <w:rFonts w:hint="default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>，自愿接受其中的各项条款，并承诺所提供的作品属于原创作</w:t>
            </w:r>
            <w:r>
              <w:rPr>
                <w:rFonts w:hint="eastAsia" w:ascii="宋体" w:hAnsi="宋体" w:eastAsia="华文仿宋" w:cs="宋体"/>
                <w:b w:val="0"/>
                <w:bCs w:val="0"/>
                <w:kern w:val="0"/>
                <w:sz w:val="24"/>
                <w:szCs w:val="21"/>
                <w:lang w:val="en-US" w:eastAsia="zh-CN" w:bidi="ar-SA"/>
              </w:rPr>
              <w:t xml:space="preserve">品，如有作品抄袭、侵权等，学校有权取消参赛资格，所有法律责任由本人承担。   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 </w:t>
            </w:r>
          </w:p>
          <w:p>
            <w:pPr>
              <w:spacing w:line="276" w:lineRule="auto"/>
              <w:ind w:firstLine="480" w:firstLineChars="200"/>
              <w:jc w:val="center"/>
              <w:rPr>
                <w:rFonts w:hint="eastAsia" w:eastAsia="华文仿宋"/>
                <w:szCs w:val="21"/>
                <w:lang w:val="en-US" w:eastAsia="zh-CN"/>
              </w:rPr>
            </w:pPr>
          </w:p>
          <w:p>
            <w:pPr>
              <w:spacing w:line="276" w:lineRule="auto"/>
              <w:ind w:firstLine="480" w:firstLineChars="200"/>
              <w:jc w:val="center"/>
              <w:rPr>
                <w:rFonts w:eastAsia="华文仿宋"/>
                <w:szCs w:val="21"/>
              </w:rPr>
            </w:pPr>
            <w:r>
              <w:rPr>
                <w:rFonts w:hint="eastAsia" w:eastAsia="华文仿宋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eastAsia="华文仿宋"/>
                <w:szCs w:val="21"/>
              </w:rPr>
              <w:t>作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</w:t>
            </w:r>
            <w:r>
              <w:rPr>
                <w:rFonts w:eastAsia="华文仿宋"/>
                <w:szCs w:val="21"/>
              </w:rPr>
              <w:t>者：</w:t>
            </w:r>
          </w:p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eastAsia="华文仿宋"/>
                <w:szCs w:val="21"/>
              </w:rPr>
              <w:t xml:space="preserve">                                                年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月</w:t>
            </w:r>
            <w:r>
              <w:rPr>
                <w:rFonts w:hint="eastAsia" w:eastAsia="华文仿宋"/>
                <w:szCs w:val="21"/>
                <w:lang w:val="en-US" w:eastAsia="zh-CN"/>
              </w:rPr>
              <w:t xml:space="preserve">   </w:t>
            </w:r>
            <w:r>
              <w:rPr>
                <w:rFonts w:eastAsia="华文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MWQ5NjkyNzRhZWNjMjlmYTdhZTE3Y2VmOTM1MTIifQ=="/>
    <w:docVar w:name="KSO_WPS_MARK_KEY" w:val="c9aceda8-9623-496e-a6bb-e43d88fd5c70"/>
  </w:docVars>
  <w:rsids>
    <w:rsidRoot w:val="44A57788"/>
    <w:rsid w:val="00197E05"/>
    <w:rsid w:val="00404067"/>
    <w:rsid w:val="004B4393"/>
    <w:rsid w:val="005077DF"/>
    <w:rsid w:val="006445ED"/>
    <w:rsid w:val="00652FC3"/>
    <w:rsid w:val="006E673F"/>
    <w:rsid w:val="0071501E"/>
    <w:rsid w:val="009D7392"/>
    <w:rsid w:val="00A23CEB"/>
    <w:rsid w:val="00A65108"/>
    <w:rsid w:val="00B02640"/>
    <w:rsid w:val="00BE0446"/>
    <w:rsid w:val="00C4304B"/>
    <w:rsid w:val="00CF475B"/>
    <w:rsid w:val="00D649D4"/>
    <w:rsid w:val="00E945D8"/>
    <w:rsid w:val="0A2349CF"/>
    <w:rsid w:val="2F8126BE"/>
    <w:rsid w:val="322F2A68"/>
    <w:rsid w:val="3C7B7D0F"/>
    <w:rsid w:val="44A57788"/>
    <w:rsid w:val="61A43A2F"/>
    <w:rsid w:val="6DE433A3"/>
    <w:rsid w:val="6ED76FBC"/>
    <w:rsid w:val="753B019B"/>
    <w:rsid w:val="789A6111"/>
    <w:rsid w:val="7EB2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395</Characters>
  <Lines>6</Lines>
  <Paragraphs>1</Paragraphs>
  <TotalTime>4</TotalTime>
  <ScaleCrop>false</ScaleCrop>
  <LinksUpToDate>false</LinksUpToDate>
  <CharactersWithSpaces>528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2022-06-25T07:44:00Z</dcterms:created>
  <dc:creator>魚</dc:creator>
  <cp:lastModifiedBy>hy</cp:lastModifiedBy>
  <cp:lastPrinted>2024-02-28T06:34:18Z</cp:lastPrinted>
  <dcterms:modified xsi:type="dcterms:W3CDTF">2024-02-28T07:22:26Z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1EC74E49F6434E0597138C06480C3804_13</vt:lpwstr>
  </property>
</Properties>
</file>