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="0" w:after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附件1：</w:t>
      </w:r>
    </w:p>
    <w:p>
      <w:pPr>
        <w:pStyle w:val="3"/>
        <w:widowControl/>
        <w:adjustRightInd w:val="0"/>
        <w:snapToGrid w:val="0"/>
        <w:spacing w:before="0" w:after="0" w:line="540" w:lineRule="exact"/>
        <w:rPr>
          <w:rFonts w:cs="方正小标宋简体"/>
          <w:bCs w:val="0"/>
          <w:color w:val="auto"/>
          <w:sz w:val="40"/>
          <w:szCs w:val="40"/>
        </w:rPr>
      </w:pPr>
      <w:bookmarkStart w:id="1" w:name="_GoBack"/>
      <w:r>
        <w:rPr>
          <w:rFonts w:hint="eastAsia" w:cs="方正小标宋简体"/>
          <w:bCs w:val="0"/>
          <w:color w:val="auto"/>
          <w:sz w:val="40"/>
          <w:szCs w:val="40"/>
        </w:rPr>
        <w:t>安徽建筑大学二届二次党代会暨</w:t>
      </w:r>
    </w:p>
    <w:p>
      <w:pPr>
        <w:pStyle w:val="3"/>
        <w:widowControl/>
        <w:adjustRightInd w:val="0"/>
        <w:snapToGrid w:val="0"/>
        <w:spacing w:before="0" w:after="0"/>
        <w:rPr>
          <w:rFonts w:ascii="楷体_GB2312" w:hAnsi="楷体_GB2312" w:eastAsia="楷体_GB2312" w:cs="楷体_GB2312"/>
          <w:b w:val="0"/>
          <w:bCs w:val="0"/>
          <w:color w:val="auto"/>
          <w:sz w:val="30"/>
          <w:szCs w:val="30"/>
        </w:rPr>
      </w:pPr>
      <w:r>
        <w:rPr>
          <w:rFonts w:hint="eastAsia" w:cs="方正小标宋简体"/>
          <w:bCs w:val="0"/>
          <w:color w:val="auto"/>
          <w:sz w:val="40"/>
          <w:szCs w:val="40"/>
        </w:rPr>
        <w:t>五届四次教代会工代会代表团成员名单</w:t>
      </w:r>
    </w:p>
    <w:bookmarkEnd w:id="1"/>
    <w:p>
      <w:pPr>
        <w:pStyle w:val="3"/>
        <w:widowControl/>
        <w:adjustRightInd w:val="0"/>
        <w:snapToGrid w:val="0"/>
        <w:spacing w:before="0" w:after="0"/>
        <w:rPr>
          <w:rFonts w:ascii="楷体_GB2312" w:hAnsi="楷体_GB2312" w:eastAsia="楷体_GB2312" w:cs="楷体_GB2312"/>
          <w:b w:val="0"/>
          <w:bCs w:val="0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（合计</w:t>
      </w:r>
      <w:r>
        <w:rPr>
          <w:rFonts w:ascii="楷体_GB2312" w:hAnsi="楷体_GB2312" w:eastAsia="楷体_GB2312" w:cs="楷体_GB2312"/>
          <w:b w:val="0"/>
          <w:bCs w:val="0"/>
          <w:color w:val="auto"/>
          <w:sz w:val="30"/>
          <w:szCs w:val="30"/>
        </w:rPr>
        <w:t>203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 xml:space="preserve">名 </w:t>
      </w:r>
      <w:r>
        <w:rPr>
          <w:rFonts w:ascii="楷体_GB2312" w:hAnsi="楷体_GB2312" w:eastAsia="楷体_GB2312" w:cs="楷体_GB2312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按姓氏笔画排序）</w:t>
      </w:r>
    </w:p>
    <w:p>
      <w:pPr>
        <w:spacing w:line="460" w:lineRule="exact"/>
        <w:ind w:left="1687" w:hanging="1687" w:hangingChars="600"/>
        <w:rPr>
          <w:rFonts w:hint="eastAsia" w:ascii="宋体" w:hAnsi="宋体" w:cs="宋体"/>
          <w:b/>
          <w:color w:val="auto"/>
          <w:sz w:val="28"/>
          <w:szCs w:val="28"/>
        </w:rPr>
      </w:pPr>
    </w:p>
    <w:p>
      <w:pPr>
        <w:spacing w:line="460" w:lineRule="exact"/>
        <w:ind w:left="1687" w:hanging="1687" w:hangingChars="600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第一代表团</w:t>
      </w:r>
    </w:p>
    <w:p>
      <w:pPr>
        <w:spacing w:line="460" w:lineRule="exact"/>
        <w:ind w:left="1680" w:hanging="1680" w:hangingChars="6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公共管理学院党委  机械与电气工程学院党委 后勤服务集团党总支    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李道先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徐  军  陈  雷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4994" w:type="pct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马  彪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马玉平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马晓艳（女）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王柏涛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吕  萍（女） 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刘  伟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江  侠（女）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孙  虹（女）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孙道胜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李文希（女）  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邱  琼（女）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何鹤立（女）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张正彬（女） 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张润梅（女）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陈松林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陈雪辉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范海洲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周兴宝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胡荟群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钟  淼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贺一凡（女）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夏  莲（女）  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高丽虹（女）  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陶春林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黄  磊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程建华（女）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第二代表团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环境与能源工程学院党委  电子与信息工程学院党委      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26名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戴前宏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孙长城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王海虹（女）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朱志伟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伍昌年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孙玉琏（女）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苏  筱（女）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李卫华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杨亚龙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杨  英（女）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吴东升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宋  健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张振亚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  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陈广洲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  杰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  原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周海燕（女）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胡志龙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胡浩威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高翠云（女）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席学民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黄显怀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  健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  瑾（女）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潘法康</w:t>
            </w:r>
          </w:p>
        </w:tc>
      </w:tr>
    </w:tbl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第三代表团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机关第二党委  艺术学院党委 离退休党委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27名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黄  镭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张红亚 龚乃胜  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4994" w:type="pct"/>
        <w:tblInd w:w="2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  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王敏莉（女）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尹雪莲（女）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邢  瑜（女）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许海燕（女）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杜卫提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  伟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邱述威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汪秀慧（女）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  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张抗抗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张尚木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  莉（女）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林晓峰（女）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胡昭林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胥磊磊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姚征峰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徐  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黄朝晖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章曙光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董如何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鲁  榕（女）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蔡新立</w:t>
            </w:r>
          </w:p>
        </w:tc>
        <w:tc>
          <w:tcPr>
            <w:tcW w:w="1250" w:type="pct"/>
            <w:shd w:val="clear" w:color="auto" w:fill="auto"/>
            <w:noWrap w:val="0"/>
            <w:vAlign w:val="top"/>
          </w:tcPr>
          <w:p>
            <w:pPr>
              <w:tabs>
                <w:tab w:val="left" w:pos="2182"/>
                <w:tab w:val="left" w:pos="4256"/>
                <w:tab w:val="left" w:pos="6330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潘  青（女）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</w:tr>
    </w:tbl>
    <w:p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第四代表团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材料与化学工程学院党委  数理学院党委  产业党总支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29名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万德军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丁琨  胡燕青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丁  益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  劲（女）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王玉兰（女）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  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王亚琴（女）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王菊香（女）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  颖（女）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戈慈水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刘华勇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  斌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杜绍虎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李永杨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肖必华（女）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何世明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余江应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张学勇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陈少华 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林宝新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金  杰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  倩（女）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赵东林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赵成兵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赵  妮（女）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徐文总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徐华洋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龚成兵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2"/>
        <w:rPr>
          <w:rFonts w:hint="eastAsia" w:eastAsia="等线"/>
          <w:color w:val="auto"/>
          <w:lang w:val="en-US" w:bidi="ar-SA"/>
        </w:rPr>
      </w:pPr>
    </w:p>
    <w:p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第五代表团</w:t>
      </w: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机关第一党委                  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28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叶少宝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胡  雯（女）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丁仁船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  华（女）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  宾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方潜生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冯绍杰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朱达荣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朱曙光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孙  永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李义宝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吴运传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闵  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汪力君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汪翼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湧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张  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张  韬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  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陈剑锐（女）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赵  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徐庆和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徐庚阳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高德龙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黄  凯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黄升才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盛守奇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斯方龙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雷经发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第六代表团</w:t>
      </w: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建筑与规划学院党委   经济与管理学院党委       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唐劲松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陈国中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486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74"/>
        <w:gridCol w:w="2074"/>
        <w:gridCol w:w="2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于晓淦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王  薇（女）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王昊禾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牛婷婷（女）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方  舒（女）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方必根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左  丹（女）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卢皓宇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帅  英（女）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成祖德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刘仁义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江  琦（女）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许杰青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吴正文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吴运法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吴梦东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何叶荣（女）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余大纬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张玉娟（女）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张亚新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张家善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陈少东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周庆华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顾康康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徐祖明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龚  姝（女）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康  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彭志胜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储金龙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潘和平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280" w:firstLineChars="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冀凤全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pStyle w:val="2"/>
        <w:rPr>
          <w:rFonts w:hint="eastAsia" w:eastAsia="等线"/>
          <w:color w:val="auto"/>
          <w:lang w:val="en-US" w:bidi="ar-SA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第七代表团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土木工程学院党委  外国语学院党总支  马克思主义学院党总支  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：31名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王  媛（女）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余  鸿（女） 李万银</w:t>
      </w:r>
    </w:p>
    <w:p>
      <w:pPr>
        <w:spacing w:line="460" w:lineRule="exact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</w:t>
      </w:r>
    </w:p>
    <w:tbl>
      <w:tblPr>
        <w:tblStyle w:val="4"/>
        <w:tblW w:w="4994" w:type="pct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Hlk10335012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丁克伟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马俊杰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  巍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王月竹（女）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代长青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  洋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刘晓君（女）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李大华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  凯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吴德义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何夕平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汪令宇（女）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张  中  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张本福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张永军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陈月娥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  东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邵  艳（女）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林莉兰（女）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宣以琼（女）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徐春山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陶明霞（女）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章艳梅（女）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谢  建（女）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雷庆关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蔡国军</w:t>
            </w:r>
          </w:p>
        </w:tc>
        <w:tc>
          <w:tcPr>
            <w:tcW w:w="1250" w:type="pct"/>
            <w:shd w:val="clear" w:color="auto" w:fill="auto"/>
            <w:noWrap w:val="0"/>
            <w:vAlign w:val="center"/>
          </w:tcPr>
          <w:p>
            <w:pPr>
              <w:tabs>
                <w:tab w:val="left" w:pos="2195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戴云彤（女）</w:t>
            </w:r>
          </w:p>
        </w:tc>
      </w:tr>
      <w:bookmarkEnd w:id="0"/>
    </w:tbl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color w:val="auto"/>
        </w:rPr>
      </w:pPr>
    </w:p>
    <w:p>
      <w:pPr>
        <w:pStyle w:val="3"/>
        <w:widowControl/>
        <w:adjustRightInd w:val="0"/>
        <w:snapToGrid w:val="0"/>
        <w:spacing w:before="0" w:after="0" w:line="540" w:lineRule="exact"/>
        <w:rPr>
          <w:rFonts w:hint="eastAsia" w:ascii="仿宋_GB2312" w:hAnsi="仿宋_GB2312" w:eastAsia="仿宋_GB2312" w:cs="仿宋_GB2312"/>
          <w:bCs w:val="0"/>
          <w:color w:val="auto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Cs w:val="0"/>
          <w:color w:val="auto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Cs w:val="0"/>
          <w:color w:val="auto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Cs w:val="0"/>
          <w:color w:val="auto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pStyle w:val="3"/>
        <w:widowControl/>
        <w:adjustRightInd w:val="0"/>
        <w:snapToGrid w:val="0"/>
        <w:spacing w:before="0" w:after="0" w:line="540" w:lineRule="exact"/>
        <w:rPr>
          <w:rFonts w:cs="方正小标宋简体"/>
          <w:bCs w:val="0"/>
          <w:color w:val="auto"/>
          <w:sz w:val="36"/>
          <w:szCs w:val="36"/>
        </w:rPr>
      </w:pPr>
      <w:r>
        <w:rPr>
          <w:rFonts w:hint="eastAsia" w:cs="方正小标宋简体"/>
          <w:bCs w:val="0"/>
          <w:color w:val="auto"/>
          <w:sz w:val="36"/>
          <w:szCs w:val="36"/>
        </w:rPr>
        <w:t>安徽建筑大学二届二次党代会暨</w:t>
      </w:r>
    </w:p>
    <w:p>
      <w:pPr>
        <w:pStyle w:val="3"/>
        <w:spacing w:before="0" w:after="0" w:line="600" w:lineRule="exact"/>
        <w:rPr>
          <w:rFonts w:hint="eastAsia" w:cs="方正小标宋简体"/>
          <w:bCs w:val="0"/>
          <w:color w:val="auto"/>
          <w:sz w:val="36"/>
          <w:szCs w:val="36"/>
        </w:rPr>
      </w:pPr>
      <w:r>
        <w:rPr>
          <w:rFonts w:hint="eastAsia" w:cs="方正小标宋简体"/>
          <w:bCs w:val="0"/>
          <w:color w:val="auto"/>
          <w:sz w:val="36"/>
          <w:szCs w:val="36"/>
        </w:rPr>
        <w:t>五届四次教代会工代会列席代表名单</w:t>
      </w:r>
    </w:p>
    <w:p>
      <w:pPr>
        <w:pStyle w:val="3"/>
        <w:spacing w:before="0" w:after="0" w:line="400" w:lineRule="exact"/>
        <w:rPr>
          <w:rFonts w:ascii="楷体_GB2312" w:hAnsi="楷体_GB2312" w:eastAsia="楷体_GB2312" w:cs="楷体_GB2312"/>
          <w:b w:val="0"/>
          <w:bCs w:val="0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（合计</w:t>
      </w:r>
      <w:r>
        <w:rPr>
          <w:rFonts w:ascii="Times New Roman" w:hAnsi="Times New Roman" w:eastAsia="楷体_GB2312"/>
          <w:b w:val="0"/>
          <w:bCs w:val="0"/>
          <w:color w:val="auto"/>
          <w:sz w:val="30"/>
          <w:szCs w:val="30"/>
        </w:rPr>
        <w:t>55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</w:rPr>
        <w:t>名）</w:t>
      </w:r>
    </w:p>
    <w:p>
      <w:pPr>
        <w:rPr>
          <w:color w:val="auto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谢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炜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马智鑫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泉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葛建化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张兆许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旭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潘海燕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汤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娜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张家精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朱棋瑞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夏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张广斌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葛立新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段宗志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胡大洋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洪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涛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仲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丁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湘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魏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东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周丽娟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涛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王祥贵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汪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魏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明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程海峰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唐志敏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袁如恩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曹佰来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汤广来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谢发之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解华明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章蓓蓓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李国昌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汪莉丽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丁媛媛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王爱国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张峰君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史春恺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方绍正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王焕宝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丁安平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翟红侠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陈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中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董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剑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黄佳豪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王秉义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连瑞瑞</w:t>
            </w:r>
          </w:p>
        </w:tc>
        <w:tc>
          <w:tcPr>
            <w:tcW w:w="1382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党兴华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唐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黎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姚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勇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邵 </w:t>
            </w:r>
            <w:r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艳</w:t>
            </w:r>
          </w:p>
        </w:tc>
        <w:tc>
          <w:tcPr>
            <w:tcW w:w="1383" w:type="dxa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</w:rPr>
              <w:t>袁家德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生</w:t>
            </w:r>
          </w:p>
        </w:tc>
        <w:tc>
          <w:tcPr>
            <w:tcW w:w="138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91E7D"/>
    <w:rsid w:val="09F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00" w:after="100" w:line="480" w:lineRule="exact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2022-05-16T03:13:00Z</dcterms:created>
  <dc:creator>浮城沉浮</dc:creator>
  <cp:lastModifiedBy>浮城沉浮</cp:lastModifiedBy>
  <dcterms:modified xsi:type="dcterms:W3CDTF">2022-05-16T03:16:16Z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AE1AD85F8E924FE9B310151AC0433817</vt:lpwstr>
  </property>
</Properties>
</file>